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D0A0B" w14:textId="77777777" w:rsidR="00B04015" w:rsidRDefault="00000000">
      <w:pPr>
        <w:shd w:val="clear" w:color="auto" w:fill="FFFFFF"/>
        <w:spacing w:after="0" w:line="360" w:lineRule="auto"/>
        <w:ind w:left="-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Dear Official: </w:t>
      </w:r>
    </w:p>
    <w:p w14:paraId="61F70450" w14:textId="77777777" w:rsidR="00B04015" w:rsidRDefault="00000000">
      <w:pPr>
        <w:shd w:val="clear" w:color="auto" w:fill="FFFFFF"/>
        <w:spacing w:after="0" w:line="360" w:lineRule="auto"/>
        <w:ind w:left="-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5C6D535E" w14:textId="75A10490" w:rsidR="00B04015" w:rsidRDefault="00000000">
      <w:pPr>
        <w:shd w:val="clear" w:color="auto" w:fill="FFFFFF"/>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Please accept this letter of excuse for ​</w:t>
      </w:r>
      <w:sdt>
        <w:sdtPr>
          <w:rPr>
            <w:rFonts w:ascii="Times New Roman" w:eastAsia="Times New Roman" w:hAnsi="Times New Roman" w:cs="Times New Roman"/>
            <w:color w:val="FF0000"/>
            <w:sz w:val="18"/>
            <w:szCs w:val="18"/>
          </w:rPr>
          <w:id w:val="693657921"/>
          <w:placeholder>
            <w:docPart w:val="DefaultPlaceholder_-1854013440"/>
          </w:placeholder>
          <w:text/>
        </w:sdtPr>
        <w:sdtContent>
          <w:r w:rsidR="00922395" w:rsidRPr="00524BF2">
            <w:rPr>
              <w:rFonts w:ascii="Times New Roman" w:eastAsia="Times New Roman" w:hAnsi="Times New Roman" w:cs="Times New Roman"/>
              <w:color w:val="FF0000"/>
              <w:sz w:val="18"/>
              <w:szCs w:val="18"/>
            </w:rPr>
            <w:t>Click here to insert name</w:t>
          </w:r>
        </w:sdtContent>
      </w:sdt>
      <w:r>
        <w:rPr>
          <w:rFonts w:ascii="Times New Roman" w:eastAsia="Times New Roman" w:hAnsi="Times New Roman" w:cs="Times New Roman"/>
          <w:sz w:val="18"/>
          <w:szCs w:val="18"/>
        </w:rPr>
        <w:t xml:space="preserve"> an active member of the National Society of Black Engineers (NSBE). </w:t>
      </w:r>
      <w:sdt>
        <w:sdtPr>
          <w:rPr>
            <w:rFonts w:ascii="Times New Roman" w:eastAsia="Times New Roman" w:hAnsi="Times New Roman" w:cs="Times New Roman"/>
            <w:color w:val="FF0000"/>
            <w:sz w:val="18"/>
            <w:szCs w:val="18"/>
          </w:rPr>
          <w:id w:val="-1821114931"/>
          <w:placeholder>
            <w:docPart w:val="DefaultPlaceholder_-1854013440"/>
          </w:placeholder>
          <w:text/>
        </w:sdtPr>
        <w:sdtContent>
          <w:r w:rsidR="00922395" w:rsidRPr="00524BF2">
            <w:rPr>
              <w:rFonts w:ascii="Times New Roman" w:eastAsia="Times New Roman" w:hAnsi="Times New Roman" w:cs="Times New Roman"/>
              <w:color w:val="FF0000"/>
              <w:sz w:val="18"/>
              <w:szCs w:val="18"/>
            </w:rPr>
            <w:t xml:space="preserve">Click here to insert name </w:t>
          </w:r>
        </w:sdtContent>
      </w:sdt>
      <w:r>
        <w:rPr>
          <w:rFonts w:ascii="Times New Roman" w:eastAsia="Times New Roman" w:hAnsi="Times New Roman" w:cs="Times New Roman"/>
          <w:sz w:val="18"/>
          <w:szCs w:val="18"/>
        </w:rPr>
        <w:t>is requesting to be excused to attend NSBE’s 2026 Annual Convention</w:t>
      </w:r>
      <w:r>
        <w:rPr>
          <w:rFonts w:ascii="Times New Roman" w:eastAsia="Times New Roman" w:hAnsi="Times New Roman" w:cs="Times New Roman"/>
          <w:color w:val="D13438"/>
          <w:sz w:val="18"/>
          <w:szCs w:val="18"/>
          <w:u w:val="single"/>
        </w:rPr>
        <w:t>,</w:t>
      </w:r>
      <w:r>
        <w:rPr>
          <w:rFonts w:ascii="Times New Roman" w:eastAsia="Times New Roman" w:hAnsi="Times New Roman" w:cs="Times New Roman"/>
          <w:sz w:val="18"/>
          <w:szCs w:val="18"/>
        </w:rPr>
        <w:t xml:space="preserve"> which will take place March 18–22, 2026, in Baltimore, Maryland. </w:t>
      </w:r>
    </w:p>
    <w:p w14:paraId="692422F9" w14:textId="77777777" w:rsidR="00B04015" w:rsidRDefault="00000000">
      <w:pPr>
        <w:shd w:val="clear" w:color="auto" w:fill="FFFFFF"/>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2A5EA4E4" w14:textId="77777777" w:rsidR="00B04015" w:rsidRDefault="00000000">
      <w:pPr>
        <w:shd w:val="clear" w:color="auto" w:fill="FFFFFF"/>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National Society of Black Engineers is a not-for-profit organization founded in 1975 to promote and support diverse technical talent. NSBE is one of the largest student-managed organizations based in the United States and is dedicated to the academic and professional success of Black engineering students and professionals worldwide. NSBE has more than 25,900 members and more than 370 chapters in the U.S. and abroad. NSBE’s headquarters is in Alexandria, Virginia, U.S.A. </w:t>
      </w:r>
    </w:p>
    <w:p w14:paraId="0BE89107" w14:textId="77777777" w:rsidR="00B04015" w:rsidRDefault="00000000">
      <w:pPr>
        <w:shd w:val="clear" w:color="auto" w:fill="FFFFFF"/>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741076FB" w14:textId="77777777" w:rsidR="00B04015" w:rsidRDefault="00000000">
      <w:pPr>
        <w:shd w:val="clear" w:color="auto" w:fill="FFFFFF"/>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NSBE’s Annual Convention is designed to provide attendees with the motivation, skills and opportunity to succeed in their future endeavors in engineering and related fields. We encourage our members to participate in the convention, so they may benefit fully from the many programs offered by our organization, including scholarships; technical and career development workshops; and leadership training. This year’s theme is NSBE 2026: Advancing S.T.E.M. </w:t>
      </w:r>
    </w:p>
    <w:p w14:paraId="36B1794A" w14:textId="77777777" w:rsidR="00B04015" w:rsidRDefault="00000000">
      <w:pPr>
        <w:shd w:val="clear" w:color="auto" w:fill="FFFFFF"/>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5186DA55" w14:textId="77777777" w:rsidR="00B04015" w:rsidRDefault="00000000">
      <w:pPr>
        <w:shd w:val="clear" w:color="auto" w:fill="FFFFFF"/>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We encourage you to visit our organization’s website at nsbe.org to find out more about the National Society of Black Engineers and visit convention.nsbe.org to learn more about our Annual Convention. </w:t>
      </w:r>
    </w:p>
    <w:p w14:paraId="3D72CF89" w14:textId="77777777" w:rsidR="00B04015" w:rsidRDefault="00000000">
      <w:pPr>
        <w:shd w:val="clear" w:color="auto" w:fill="FFFFFF"/>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7890A0BE" w14:textId="77777777" w:rsidR="00B04015" w:rsidRDefault="00000000">
      <w:pPr>
        <w:shd w:val="clear" w:color="auto" w:fill="FFFFFF"/>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If you have any questions, please contact Ciera Jeter, Membership and Engagement specialist, by e-mail at cjeter@nsbe.org or by phone at (703) 837-2097. </w:t>
      </w:r>
    </w:p>
    <w:p w14:paraId="5F73A164" w14:textId="77777777" w:rsidR="00B04015" w:rsidRDefault="00000000">
      <w:pPr>
        <w:shd w:val="clear" w:color="auto" w:fill="FFFFFF"/>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720369A5" w14:textId="77777777" w:rsidR="00B04015" w:rsidRDefault="00000000">
      <w:pPr>
        <w:shd w:val="clear" w:color="auto" w:fill="FFFFFF"/>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Best regards, </w:t>
      </w:r>
    </w:p>
    <w:p w14:paraId="07F8C380" w14:textId="77777777" w:rsidR="00B04015" w:rsidRDefault="00000000">
      <w:pPr>
        <w:shd w:val="clear" w:color="auto" w:fill="FFFFFF"/>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114300" distB="114300" distL="114300" distR="114300" wp14:anchorId="05B7F6F5" wp14:editId="7D89D238">
            <wp:extent cx="1438275" cy="828675"/>
            <wp:effectExtent l="0" t="0" r="0" b="0"/>
            <wp:docPr id="1166035130" name="image1.png" descr="Group 1, Grouped object"/>
            <wp:cNvGraphicFramePr/>
            <a:graphic xmlns:a="http://schemas.openxmlformats.org/drawingml/2006/main">
              <a:graphicData uri="http://schemas.openxmlformats.org/drawingml/2006/picture">
                <pic:pic xmlns:pic="http://schemas.openxmlformats.org/drawingml/2006/picture">
                  <pic:nvPicPr>
                    <pic:cNvPr id="0" name="image1.png" descr="Group 1, Grouped object"/>
                    <pic:cNvPicPr preferRelativeResize="0"/>
                  </pic:nvPicPr>
                  <pic:blipFill>
                    <a:blip r:embed="rId7"/>
                    <a:srcRect/>
                    <a:stretch>
                      <a:fillRect/>
                    </a:stretch>
                  </pic:blipFill>
                  <pic:spPr>
                    <a:xfrm>
                      <a:off x="0" y="0"/>
                      <a:ext cx="1438275" cy="828675"/>
                    </a:xfrm>
                    <a:prstGeom prst="rect">
                      <a:avLst/>
                    </a:prstGeom>
                    <a:ln/>
                  </pic:spPr>
                </pic:pic>
              </a:graphicData>
            </a:graphic>
          </wp:inline>
        </w:drawing>
      </w:r>
      <w:r>
        <w:rPr>
          <w:rFonts w:ascii="Times New Roman" w:eastAsia="Times New Roman" w:hAnsi="Times New Roman" w:cs="Times New Roman"/>
          <w:sz w:val="18"/>
          <w:szCs w:val="18"/>
        </w:rPr>
        <w:t xml:space="preserve"> </w:t>
      </w:r>
    </w:p>
    <w:p w14:paraId="6D70AFFB" w14:textId="77777777" w:rsidR="00B04015" w:rsidRDefault="00000000">
      <w:pPr>
        <w:shd w:val="clear" w:color="auto" w:fill="FFFFFF"/>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Tiffini Andorful, Ph</w:t>
      </w:r>
      <w:r>
        <w:rPr>
          <w:rFonts w:ascii="Times New Roman" w:eastAsia="Times New Roman" w:hAnsi="Times New Roman" w:cs="Times New Roman"/>
          <w:b/>
          <w:bCs/>
          <w:color w:val="D13438"/>
          <w:sz w:val="18"/>
          <w:szCs w:val="18"/>
          <w:u w:val="single"/>
        </w:rPr>
        <w:t>.</w:t>
      </w:r>
      <w:r>
        <w:rPr>
          <w:rFonts w:ascii="Times New Roman" w:eastAsia="Times New Roman" w:hAnsi="Times New Roman" w:cs="Times New Roman"/>
          <w:b/>
          <w:bCs/>
          <w:sz w:val="18"/>
          <w:szCs w:val="18"/>
        </w:rPr>
        <w:t>D</w:t>
      </w:r>
      <w:r>
        <w:rPr>
          <w:rFonts w:ascii="Times New Roman" w:eastAsia="Times New Roman" w:hAnsi="Times New Roman" w:cs="Times New Roman"/>
          <w:b/>
          <w:bCs/>
          <w:color w:val="D13438"/>
          <w:sz w:val="18"/>
          <w:szCs w:val="18"/>
          <w:u w:val="single"/>
        </w:rPr>
        <w:t>.</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 xml:space="preserve"> </w:t>
      </w:r>
    </w:p>
    <w:p w14:paraId="171C3004" w14:textId="77777777" w:rsidR="00B04015" w:rsidRDefault="00000000">
      <w:pPr>
        <w:shd w:val="clear" w:color="auto" w:fill="FFFFFF"/>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Chief Programs and Membership Officer</w:t>
      </w:r>
      <w:r>
        <w:rPr>
          <w:rFonts w:ascii="Times New Roman" w:eastAsia="Times New Roman" w:hAnsi="Times New Roman" w:cs="Times New Roman"/>
          <w:sz w:val="18"/>
          <w:szCs w:val="18"/>
        </w:rPr>
        <w:t xml:space="preserve"> </w:t>
      </w:r>
    </w:p>
    <w:p w14:paraId="2F6AB86F" w14:textId="77777777" w:rsidR="00B04015" w:rsidRDefault="00000000">
      <w:pPr>
        <w:shd w:val="clear" w:color="auto" w:fill="FFFFFF"/>
        <w:spacing w:after="0" w:line="360" w:lineRule="auto"/>
        <w:rPr>
          <w:rFonts w:ascii="Times New Roman" w:eastAsia="Times New Roman" w:hAnsi="Times New Roman" w:cs="Times New Roman"/>
          <w:color w:val="222222"/>
          <w:sz w:val="18"/>
          <w:szCs w:val="18"/>
        </w:rPr>
      </w:pPr>
      <w:r>
        <w:rPr>
          <w:rFonts w:ascii="Times New Roman" w:eastAsia="Times New Roman" w:hAnsi="Times New Roman" w:cs="Times New Roman"/>
          <w:color w:val="222222"/>
          <w:sz w:val="18"/>
          <w:szCs w:val="18"/>
        </w:rPr>
        <w:t xml:space="preserve">National Society of Black Engineers (NSBE) </w:t>
      </w:r>
    </w:p>
    <w:p w14:paraId="2C324FE5" w14:textId="77777777" w:rsidR="00B04015" w:rsidRDefault="00000000">
      <w:pPr>
        <w:shd w:val="clear" w:color="auto" w:fill="FFFFFF"/>
        <w:spacing w:after="0" w:line="360" w:lineRule="auto"/>
        <w:rPr>
          <w:rFonts w:ascii="Times New Roman" w:eastAsia="Times New Roman" w:hAnsi="Times New Roman" w:cs="Times New Roman"/>
          <w:color w:val="222222"/>
          <w:sz w:val="18"/>
          <w:szCs w:val="18"/>
        </w:rPr>
      </w:pPr>
      <w:r>
        <w:rPr>
          <w:rFonts w:ascii="Times New Roman" w:eastAsia="Times New Roman" w:hAnsi="Times New Roman" w:cs="Times New Roman"/>
          <w:color w:val="222222"/>
          <w:sz w:val="18"/>
          <w:szCs w:val="18"/>
        </w:rPr>
        <w:t xml:space="preserve">205 Daingerfield Road </w:t>
      </w:r>
    </w:p>
    <w:p w14:paraId="212FC84E" w14:textId="77777777" w:rsidR="00B04015" w:rsidRDefault="00000000">
      <w:pPr>
        <w:shd w:val="clear" w:color="auto" w:fill="FFFFFF"/>
        <w:spacing w:after="0" w:line="360" w:lineRule="auto"/>
        <w:rPr>
          <w:rFonts w:ascii="Times New Roman" w:eastAsia="Times New Roman" w:hAnsi="Times New Roman" w:cs="Times New Roman"/>
          <w:color w:val="222222"/>
          <w:sz w:val="18"/>
          <w:szCs w:val="18"/>
        </w:rPr>
      </w:pPr>
      <w:r>
        <w:rPr>
          <w:rFonts w:ascii="Times New Roman" w:eastAsia="Times New Roman" w:hAnsi="Times New Roman" w:cs="Times New Roman"/>
          <w:color w:val="222222"/>
          <w:sz w:val="18"/>
          <w:szCs w:val="18"/>
        </w:rPr>
        <w:t xml:space="preserve">Alexandria, VA 22314 </w:t>
      </w:r>
    </w:p>
    <w:p w14:paraId="41241015" w14:textId="77777777" w:rsidR="00B04015" w:rsidRDefault="00000000">
      <w:pPr>
        <w:shd w:val="clear" w:color="auto" w:fill="FFFFFF"/>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color w:val="222222"/>
          <w:sz w:val="18"/>
          <w:szCs w:val="18"/>
        </w:rPr>
        <w:t>Phone: (703) 549-2207 | Fax: (703) 683-5312</w:t>
      </w:r>
      <w:r>
        <w:rPr>
          <w:rFonts w:ascii="Times New Roman" w:eastAsia="Times New Roman" w:hAnsi="Times New Roman" w:cs="Times New Roman"/>
          <w:sz w:val="18"/>
          <w:szCs w:val="18"/>
        </w:rPr>
        <w:t xml:space="preserve">  </w:t>
      </w:r>
    </w:p>
    <w:p w14:paraId="1F89D4DD" w14:textId="77777777" w:rsidR="00B04015" w:rsidRDefault="00B04015">
      <w:pPr>
        <w:pBdr>
          <w:top w:val="nil"/>
          <w:left w:val="nil"/>
          <w:bottom w:val="nil"/>
          <w:right w:val="nil"/>
          <w:between w:val="nil"/>
        </w:pBdr>
        <w:spacing w:after="0" w:line="360" w:lineRule="auto"/>
        <w:rPr>
          <w:rFonts w:ascii="Inter" w:eastAsia="Inter" w:hAnsi="Inter" w:cs="Inter"/>
          <w:sz w:val="20"/>
          <w:szCs w:val="20"/>
        </w:rPr>
      </w:pPr>
    </w:p>
    <w:sectPr w:rsidR="00B04015">
      <w:headerReference w:type="even" r:id="rId8"/>
      <w:headerReference w:type="default" r:id="rId9"/>
      <w:footerReference w:type="even" r:id="rId10"/>
      <w:footerReference w:type="default" r:id="rId11"/>
      <w:headerReference w:type="first" r:id="rId12"/>
      <w:footerReference w:type="first" r:id="rId13"/>
      <w:pgSz w:w="12240" w:h="15840"/>
      <w:pgMar w:top="3303"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51932" w14:textId="77777777" w:rsidR="002F4998" w:rsidRDefault="002F4998">
      <w:pPr>
        <w:spacing w:after="0" w:line="240" w:lineRule="auto"/>
      </w:pPr>
      <w:r>
        <w:separator/>
      </w:r>
    </w:p>
  </w:endnote>
  <w:endnote w:type="continuationSeparator" w:id="0">
    <w:p w14:paraId="37F913CF" w14:textId="77777777" w:rsidR="002F4998" w:rsidRDefault="002F4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5187625-4856-46C2-B59F-EC743C4935A7}"/>
    <w:embedItalic r:id="rId2" w:fontKey="{62F8CB72-AA19-4CD5-BF9D-D942C69771D8}"/>
  </w:font>
  <w:font w:name="Play">
    <w:charset w:val="00"/>
    <w:family w:val="auto"/>
    <w:pitch w:val="default"/>
    <w:embedRegular r:id="rId3" w:fontKey="{95AAC817-53E1-4C4C-9041-C9B177A59144}"/>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321FB76B-7056-4692-BAC3-354AED707DAF}"/>
  </w:font>
  <w:font w:name="Minion Pro">
    <w:charset w:val="00"/>
    <w:family w:val="roman"/>
    <w:pitch w:val="variable"/>
    <w:sig w:usb0="60000287" w:usb1="00000001" w:usb2="00000000" w:usb3="00000000" w:csb0="0000019F" w:csb1="00000000"/>
  </w:font>
  <w:font w:name="Inter">
    <w:panose1 w:val="020B0502030000000004"/>
    <w:charset w:val="00"/>
    <w:family w:val="swiss"/>
    <w:notTrueType/>
    <w:pitch w:val="variable"/>
    <w:sig w:usb0="E0000AFF" w:usb1="5200A1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2D163" w14:textId="77777777" w:rsidR="00664DAA" w:rsidRDefault="00664D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0B8E3" w14:textId="77777777" w:rsidR="00664DAA" w:rsidRDefault="00664D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B1D7B" w14:textId="77777777" w:rsidR="00664DAA" w:rsidRDefault="00664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3B650" w14:textId="77777777" w:rsidR="002F4998" w:rsidRDefault="002F4998">
      <w:pPr>
        <w:spacing w:after="0" w:line="240" w:lineRule="auto"/>
      </w:pPr>
      <w:r>
        <w:separator/>
      </w:r>
    </w:p>
  </w:footnote>
  <w:footnote w:type="continuationSeparator" w:id="0">
    <w:p w14:paraId="2BEC7E45" w14:textId="77777777" w:rsidR="002F4998" w:rsidRDefault="002F49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350E" w14:textId="77777777" w:rsidR="00664DAA" w:rsidRDefault="00664D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E7917" w14:textId="77777777" w:rsidR="00B04015"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0" distR="0" simplePos="0" relativeHeight="251658240" behindDoc="1" locked="0" layoutInCell="1" hidden="0" allowOverlap="1" wp14:anchorId="044F44E5" wp14:editId="7012BA50">
          <wp:simplePos x="0" y="0"/>
          <wp:positionH relativeFrom="page">
            <wp:posOffset>0</wp:posOffset>
          </wp:positionH>
          <wp:positionV relativeFrom="page">
            <wp:posOffset>23</wp:posOffset>
          </wp:positionV>
          <wp:extent cx="7772400" cy="10058400"/>
          <wp:effectExtent l="0" t="0" r="0" b="0"/>
          <wp:wrapNone/>
          <wp:docPr id="11660351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C6D30" w14:textId="77777777" w:rsidR="00B04015" w:rsidRDefault="00000000">
    <w:pPr>
      <w:pBdr>
        <w:top w:val="nil"/>
        <w:left w:val="nil"/>
        <w:bottom w:val="nil"/>
        <w:right w:val="nil"/>
        <w:between w:val="nil"/>
      </w:pBdr>
      <w:tabs>
        <w:tab w:val="center" w:pos="4680"/>
        <w:tab w:val="right" w:pos="9360"/>
        <w:tab w:val="left" w:pos="1620"/>
      </w:tabs>
      <w:spacing w:after="0" w:line="240" w:lineRule="auto"/>
      <w:rPr>
        <w:color w:val="000000"/>
      </w:rPr>
    </w:pPr>
    <w:r>
      <w:rPr>
        <w:noProof/>
        <w:color w:val="000000"/>
      </w:rPr>
      <w:drawing>
        <wp:anchor distT="0" distB="0" distL="0" distR="0" simplePos="0" relativeHeight="251659264" behindDoc="1" locked="0" layoutInCell="1" hidden="0" allowOverlap="1" wp14:anchorId="198286F3" wp14:editId="3F7FE3BB">
          <wp:simplePos x="0" y="0"/>
          <wp:positionH relativeFrom="page">
            <wp:posOffset>0</wp:posOffset>
          </wp:positionH>
          <wp:positionV relativeFrom="page">
            <wp:posOffset>0</wp:posOffset>
          </wp:positionV>
          <wp:extent cx="7772400" cy="10058449"/>
          <wp:effectExtent l="0" t="0" r="0" b="0"/>
          <wp:wrapNone/>
          <wp:docPr id="1166035129" name="image2.png" descr="A screenshot of a cell 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screenshot of a cell phone&#10;&#10;AI-generated content may be incorrect."/>
                  <pic:cNvPicPr preferRelativeResize="0"/>
                </pic:nvPicPr>
                <pic:blipFill>
                  <a:blip r:embed="rId1"/>
                  <a:srcRect/>
                  <a:stretch>
                    <a:fillRect/>
                  </a:stretch>
                </pic:blipFill>
                <pic:spPr>
                  <a:xfrm>
                    <a:off x="0" y="0"/>
                    <a:ext cx="7772400" cy="1005844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015"/>
    <w:rsid w:val="002F4998"/>
    <w:rsid w:val="00524BF2"/>
    <w:rsid w:val="005F025E"/>
    <w:rsid w:val="00664DAA"/>
    <w:rsid w:val="00733BFD"/>
    <w:rsid w:val="0079456F"/>
    <w:rsid w:val="007F147E"/>
    <w:rsid w:val="00922395"/>
    <w:rsid w:val="00A86F1E"/>
    <w:rsid w:val="00B04015"/>
    <w:rsid w:val="00B57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C616C"/>
  <w15:docId w15:val="{0E9B3C42-8C10-4ACE-B10F-5D5D0002E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A65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65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65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EA65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65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65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65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65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65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65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65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6541"/>
    <w:rPr>
      <w:rFonts w:eastAsiaTheme="majorEastAsia" w:cstheme="majorBidi"/>
      <w:color w:val="272727" w:themeColor="text1" w:themeTint="D8"/>
    </w:rPr>
  </w:style>
  <w:style w:type="character" w:customStyle="1" w:styleId="TitleChar">
    <w:name w:val="Title Char"/>
    <w:basedOn w:val="DefaultParagraphFont"/>
    <w:link w:val="Title"/>
    <w:uiPriority w:val="10"/>
    <w:rsid w:val="00EA654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A65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6541"/>
    <w:pPr>
      <w:spacing w:before="160"/>
      <w:jc w:val="center"/>
    </w:pPr>
    <w:rPr>
      <w:i/>
      <w:iCs/>
      <w:color w:val="404040" w:themeColor="text1" w:themeTint="BF"/>
    </w:rPr>
  </w:style>
  <w:style w:type="character" w:customStyle="1" w:styleId="QuoteChar">
    <w:name w:val="Quote Char"/>
    <w:basedOn w:val="DefaultParagraphFont"/>
    <w:link w:val="Quote"/>
    <w:uiPriority w:val="29"/>
    <w:rsid w:val="00EA6541"/>
    <w:rPr>
      <w:i/>
      <w:iCs/>
      <w:color w:val="404040" w:themeColor="text1" w:themeTint="BF"/>
    </w:rPr>
  </w:style>
  <w:style w:type="paragraph" w:styleId="ListParagraph">
    <w:name w:val="List Paragraph"/>
    <w:basedOn w:val="Normal"/>
    <w:uiPriority w:val="34"/>
    <w:qFormat/>
    <w:rsid w:val="00EA6541"/>
    <w:pPr>
      <w:ind w:left="720"/>
      <w:contextualSpacing/>
    </w:pPr>
  </w:style>
  <w:style w:type="character" w:styleId="IntenseEmphasis">
    <w:name w:val="Intense Emphasis"/>
    <w:basedOn w:val="DefaultParagraphFont"/>
    <w:uiPriority w:val="21"/>
    <w:qFormat/>
    <w:rsid w:val="00EA6541"/>
    <w:rPr>
      <w:i/>
      <w:iCs/>
      <w:color w:val="0F4761" w:themeColor="accent1" w:themeShade="BF"/>
    </w:rPr>
  </w:style>
  <w:style w:type="paragraph" w:styleId="IntenseQuote">
    <w:name w:val="Intense Quote"/>
    <w:basedOn w:val="Normal"/>
    <w:next w:val="Normal"/>
    <w:link w:val="IntenseQuoteChar"/>
    <w:uiPriority w:val="30"/>
    <w:qFormat/>
    <w:rsid w:val="00EA65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6541"/>
    <w:rPr>
      <w:i/>
      <w:iCs/>
      <w:color w:val="0F4761" w:themeColor="accent1" w:themeShade="BF"/>
    </w:rPr>
  </w:style>
  <w:style w:type="character" w:styleId="IntenseReference">
    <w:name w:val="Intense Reference"/>
    <w:basedOn w:val="DefaultParagraphFont"/>
    <w:uiPriority w:val="32"/>
    <w:qFormat/>
    <w:rsid w:val="00EA6541"/>
    <w:rPr>
      <w:b/>
      <w:bCs/>
      <w:smallCaps/>
      <w:color w:val="0F4761" w:themeColor="accent1" w:themeShade="BF"/>
      <w:spacing w:val="5"/>
    </w:rPr>
  </w:style>
  <w:style w:type="paragraph" w:styleId="Header">
    <w:name w:val="header"/>
    <w:basedOn w:val="Normal"/>
    <w:link w:val="HeaderChar"/>
    <w:uiPriority w:val="99"/>
    <w:unhideWhenUsed/>
    <w:rsid w:val="00EA65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6541"/>
  </w:style>
  <w:style w:type="paragraph" w:styleId="Footer">
    <w:name w:val="footer"/>
    <w:basedOn w:val="Normal"/>
    <w:link w:val="FooterChar"/>
    <w:uiPriority w:val="99"/>
    <w:unhideWhenUsed/>
    <w:rsid w:val="00EA65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541"/>
  </w:style>
  <w:style w:type="paragraph" w:customStyle="1" w:styleId="BasicParagraph">
    <w:name w:val="[Basic Paragraph]"/>
    <w:basedOn w:val="Normal"/>
    <w:uiPriority w:val="99"/>
    <w:rsid w:val="00EA6541"/>
    <w:pPr>
      <w:autoSpaceDE w:val="0"/>
      <w:autoSpaceDN w:val="0"/>
      <w:adjustRightInd w:val="0"/>
      <w:spacing w:after="0" w:line="288" w:lineRule="auto"/>
      <w:textAlignment w:val="center"/>
    </w:pPr>
    <w:rPr>
      <w:rFonts w:ascii="Minion Pro" w:hAnsi="Minion Pro" w:cs="Minion Pro"/>
      <w:color w:val="000000"/>
    </w:rPr>
  </w:style>
  <w:style w:type="paragraph" w:styleId="Subtitle">
    <w:name w:val="Subtitle"/>
    <w:basedOn w:val="Normal"/>
    <w:next w:val="Normal"/>
    <w:link w:val="SubtitleChar"/>
    <w:uiPriority w:val="11"/>
    <w:qFormat/>
    <w:rPr>
      <w:color w:val="595959"/>
      <w:sz w:val="28"/>
      <w:szCs w:val="28"/>
    </w:rPr>
  </w:style>
  <w:style w:type="character" w:styleId="PlaceholderText">
    <w:name w:val="Placeholder Text"/>
    <w:basedOn w:val="DefaultParagraphFont"/>
    <w:uiPriority w:val="99"/>
    <w:semiHidden/>
    <w:rsid w:val="0092239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DB84A15-719E-445C-9C22-F44514663DF5}"/>
      </w:docPartPr>
      <w:docPartBody>
        <w:p w:rsidR="0087591A" w:rsidRDefault="002C2490">
          <w:r w:rsidRPr="006B37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nion Pro">
    <w:charset w:val="00"/>
    <w:family w:val="roman"/>
    <w:pitch w:val="variable"/>
    <w:sig w:usb0="60000287" w:usb1="00000001" w:usb2="00000000" w:usb3="00000000" w:csb0="0000019F" w:csb1="00000000"/>
  </w:font>
  <w:font w:name="Inter">
    <w:panose1 w:val="020B0502030000000004"/>
    <w:charset w:val="00"/>
    <w:family w:val="swiss"/>
    <w:notTrueType/>
    <w:pitch w:val="variable"/>
    <w:sig w:usb0="E0000AFF" w:usb1="5200A1F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490"/>
    <w:rsid w:val="002C2490"/>
    <w:rsid w:val="003D471E"/>
    <w:rsid w:val="0087591A"/>
    <w:rsid w:val="00A86F1E"/>
    <w:rsid w:val="00B5712C"/>
    <w:rsid w:val="00D90801"/>
    <w:rsid w:val="00F74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249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rTQxJsDmACpF1VxehJWgjlXgw==">CgMxLjA4AHIhMWZvUzFSbktmLWJjbmMwR0hWNE1pYnJWMWY2Y3l5cW96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1</Pages>
  <Words>272</Words>
  <Characters>1532</Characters>
  <Application>Microsoft Office Word</Application>
  <DocSecurity>0</DocSecurity>
  <Lines>30</Lines>
  <Paragraphs>13</Paragraphs>
  <ScaleCrop>false</ScaleCrop>
  <HeadingPairs>
    <vt:vector size="2" baseType="variant">
      <vt:variant>
        <vt:lpstr>Title</vt:lpstr>
      </vt:variant>
      <vt:variant>
        <vt:i4>1</vt:i4>
      </vt:variant>
    </vt:vector>
  </HeadingPairs>
  <TitlesOfParts>
    <vt:vector size="1" baseType="lpstr">
      <vt:lpstr/>
    </vt:vector>
  </TitlesOfParts>
  <Company>PepsiCo Inc.</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Black</dc:creator>
  <cp:lastModifiedBy>Maya Hunter</cp:lastModifiedBy>
  <cp:revision>4</cp:revision>
  <dcterms:created xsi:type="dcterms:W3CDTF">2026-03-02T18:58:00Z</dcterms:created>
  <dcterms:modified xsi:type="dcterms:W3CDTF">2026-03-05T16:01:00Z</dcterms:modified>
</cp:coreProperties>
</file>